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A" w:rsidRDefault="00B7734A">
      <w:pPr>
        <w:pStyle w:val="1"/>
        <w:jc w:val="right"/>
        <w:rPr>
          <w:color w:val="26282F"/>
          <w:sz w:val="28"/>
          <w:szCs w:val="28"/>
        </w:rPr>
      </w:pPr>
      <w:bookmarkStart w:id="0" w:name="_GoBack"/>
      <w:bookmarkEnd w:id="0"/>
      <w:r>
        <w:rPr>
          <w:color w:val="26282F"/>
          <w:sz w:val="28"/>
          <w:szCs w:val="28"/>
        </w:rPr>
        <w:t>Приложение 3</w:t>
      </w:r>
    </w:p>
    <w:p w:rsidR="00B7734A" w:rsidRDefault="00B7734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Единой учетной политике </w:t>
      </w:r>
    </w:p>
    <w:p w:rsidR="00B7734A" w:rsidRDefault="00B7734A">
      <w:pPr>
        <w:tabs>
          <w:tab w:val="left" w:pos="9372"/>
          <w:tab w:val="left" w:pos="9656"/>
        </w:tabs>
        <w:ind w:right="-64" w:firstLine="720"/>
        <w:jc w:val="right"/>
      </w:pPr>
    </w:p>
    <w:p w:rsidR="00B7734A" w:rsidRDefault="00B7734A">
      <w:pPr>
        <w:ind w:firstLine="720"/>
        <w:jc w:val="right"/>
      </w:pPr>
    </w:p>
    <w:p w:rsidR="00B7734A" w:rsidRDefault="00B7734A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план счетов бюджетного учета органов власти и казённых учреждений</w:t>
      </w:r>
    </w:p>
    <w:p w:rsidR="00B7734A" w:rsidRDefault="00B7734A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указанием дополнительных аналитических признаков</w:t>
      </w:r>
    </w:p>
    <w:p w:rsidR="00B7734A" w:rsidRDefault="00B7734A">
      <w:pPr>
        <w:ind w:firstLine="72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2800"/>
        <w:gridCol w:w="2380"/>
        <w:gridCol w:w="1367"/>
        <w:gridCol w:w="33"/>
        <w:gridCol w:w="1526"/>
      </w:tblGrid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счета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BD7" w:rsidRDefault="004F5BD7">
            <w:pPr>
              <w:jc w:val="center"/>
            </w:pPr>
            <w:r>
              <w:t>Наименование счета</w:t>
            </w:r>
          </w:p>
        </w:tc>
        <w:tc>
          <w:tcPr>
            <w:tcW w:w="5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BD7" w:rsidRDefault="004F5BD7">
            <w:r>
              <w:t>Дополнительные аналитические признаки</w:t>
            </w:r>
            <w:hyperlink r:id="rId6" w:history="1">
              <w:r>
                <w:rPr>
                  <w:color w:val="106BBE"/>
                </w:rPr>
                <w:t>*</w:t>
              </w:r>
            </w:hyperlink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синтетический счет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аналитический счет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53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5BD7" w:rsidRDefault="004F5BD7">
            <w:pPr>
              <w:pStyle w:val="1"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БАЛАНСОВЫЕ СЧЕТА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Жилые помещения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Нежилые помещения (здания и сооружения)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Инвестиционная недвижимость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Транспортные средства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Машины и оборудование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Транспортные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Инвентарь </w:t>
            </w:r>
            <w:r>
              <w:lastRenderedPageBreak/>
              <w:t>производственный и хозяйственный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основные средства - особо ценное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Нежилые помещения (здания и сооружения)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Машины и оборудование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Транспортные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основные средства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Жилые помещения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Нежилые помещения (здания и сооружения) - </w:t>
            </w:r>
            <w:r>
              <w:lastRenderedPageBreak/>
              <w:t>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Машины и оборудование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Транспортные средства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Инвентарь производственный и хозяйственный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Биологические ресурсы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основные средства - имущество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Нематериальные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Нематериальные активы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Программное обеспечение и базы данных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Непроизведенные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Непроизведенные активы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Земля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Прочие непроизведенные активы - недвижимое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Непроизведенные активы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Прочие непроизведенные активы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 xml:space="preserve">Непроизведенные активы - в составе </w:t>
            </w:r>
            <w:r w:rsidRPr="00240347">
              <w:lastRenderedPageBreak/>
              <w:t>имущества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lastRenderedPageBreak/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Земля - в составе имущества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жилых помещений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транспортных средств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нежилых помещений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Амортизация инвентаря производственного и хозяйственного - иного </w:t>
            </w:r>
            <w:r>
              <w:lastRenderedPageBreak/>
              <w:t>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биологических ресурсов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Амортизация программного обеспечения и базы данных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Амортизация прав пользования прочими </w:t>
            </w:r>
            <w:r>
              <w:lastRenderedPageBreak/>
              <w:t>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имущества, составляющего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недвижимого имущества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движимого имущества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нематериальных активов в составе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имущества казны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прав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Амортизация прав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Амортизация прав пользования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имущества учреждения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жилых помещений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нежилых помещений (зданий и сооружений)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Амортизация машин и оборудования в </w:t>
            </w:r>
            <w:r>
              <w:lastRenderedPageBreak/>
              <w:t>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транспортных средств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инвентаря производственного и хозяйственного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биологических ресурсов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Амортизация прочего имущества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запасы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запасы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Продукты питания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Горюче-смазочные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Строительные материалы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Мягкий инвентарь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материальные запасы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Готовая продукция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В8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(На складах) Товары - 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Г8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 xml:space="preserve">(В рознице) Товары - </w:t>
            </w:r>
            <w:r w:rsidRPr="00240347">
              <w:lastRenderedPageBreak/>
              <w:t>иное движимое имущество учреждения.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 w:rsidRPr="00240347">
              <w:lastRenderedPageBreak/>
              <w:t>ЦМО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lastRenderedPageBreak/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Наценка на товары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основные средства -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непроизведенные активы - недвижимое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основные средства - недвижимое имущество. Капитальное строительство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основные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программное обеспечение и базы данных - особо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Вложения в непроизведенные активы - иное движимое </w:t>
            </w:r>
            <w:r>
              <w:lastRenderedPageBreak/>
              <w:t>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материальные запасы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(Изготовление) Вложения в материальные запасы - иное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(Покупка) Вложения в материальные запасы - иное движимое имущество.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объекты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материальные запасы - предметы лизинга (изготовление)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материальные запасы - предметы лизинга (покупка)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основные средства - объекты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объекты государственной (муниципальной)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недвижимое имущество государственной (муниципальной)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движимое имущество государственной (муниципальной)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ценности государственных фондов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нематериальные активы государственной (муниципальной)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Вложения в непроизведенные активы государственной </w:t>
            </w:r>
            <w:r>
              <w:lastRenderedPageBreak/>
              <w:t>(муниципальной)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материальные запасы государственной (муниципальной)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права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права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имущество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недвижимое имущество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движимое имущество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нематериальные активы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непроизведенные активы концедента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недвижимое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запасы - иное движимое имущество учреждения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Партии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 имущества казны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составляющее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Движимое имущество, составляющее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Ценности государственных фондов России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Нематериальные активы,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Непроизведенные активы,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запасы,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активы,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активы, составляющие казну, в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 концедента, составляющее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Движимое имущество концедента, составляющее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Нематериальные активы концедента,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Непроизведенные активы (земля) концедента, составляющие казну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Затраты на изготовление </w:t>
            </w:r>
            <w:r>
              <w:lastRenderedPageBreak/>
              <w:t>готовой продукции, выполнение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Себестоимость готовой продукции,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Общехозяйственные расходы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нефинансовыми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опытно-конструкторскими и технологическими разработками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программным обеспечением и базами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Права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жилых помещений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транспортных средств - недвижимого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нежилых помещений (зданий и сооружений) - иного движимого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Обесценение машин и </w:t>
            </w:r>
            <w:r>
              <w:lastRenderedPageBreak/>
              <w:t>оборудования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транспортных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биологических ресурсов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прочих основных средств -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Обесценение программного обеспечения и баз данных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Обесценение иных объектов интеллектуальной собственности иного движимого имущества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 w:rsidRPr="00240347"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жилыми помещениями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машинами и оборудованием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транспортными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инвентарем производственным и хозяйственным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биологическими ресурсами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прав пользования прочими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Обесценение прав пользования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6I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Обесценение прав пользования программным обеспечением и баз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6D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 w:rsidRPr="00240347"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земли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ресурсов недр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Обесценение прочих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Резерв под снижение стоимости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Резерв под снижение стоимости готовой продукции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Резерв под снижение стоимости товаров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 на счетах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 в кредитной организации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учреждения на специальных счетах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средства в кассе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Денежные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денежных документов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Денежные документы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Финансовые вложения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Участие в государственных (муниципальных) предприятиях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Участие в государственных (муниципальных) учреждениях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Иные формы участия в капитале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Иные 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Прочие 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 xml:space="preserve">Объекты финансовых </w:t>
            </w:r>
            <w:r w:rsidRPr="00240347">
              <w:lastRenderedPageBreak/>
              <w:t>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lastRenderedPageBreak/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Контрагенты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с плательщиками налогов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с плательщиками государственных пошлин, сборов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с плательщиками таможенных платежей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both"/>
            </w:pP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операционной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финансовой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иным доходам от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концессионной платы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оказания платных услуг (работ), компенсаций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доходам от оказания платных услуг (работ)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RPr="0024034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>Расчеты по условным арендным платежам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both"/>
            </w:pPr>
            <w:r w:rsidRPr="00240347">
              <w:t xml:space="preserve">Расчеты по доходам бюджета от возврата субсидий на выполнение государственного </w:t>
            </w:r>
            <w:r w:rsidRPr="00240347">
              <w:lastRenderedPageBreak/>
              <w:t>(муниципального) задания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Pr="00240347" w:rsidRDefault="004F5BD7">
            <w:pPr>
              <w:jc w:val="center"/>
            </w:pPr>
            <w:r w:rsidRPr="00240347"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 w:rsidRPr="00240347"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суммам штрафов, пеней, неустоек, возмещений ущерба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доходам от сумм принудительного изъятия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денежным поступлениям текущего 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поступлениям текущего характера в бюджеты бюджетной системы Российской Федерации </w:t>
            </w:r>
            <w:r>
              <w:lastRenderedPageBreak/>
              <w:t>от бюджетных и автономных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денежным поступлениям капитального характера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капитального характера учреждениям от сектора государственного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поступлениям капитального характера от организаций государственного </w:t>
            </w:r>
            <w:r>
              <w:lastRenderedPageBreak/>
              <w:t>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поступлениям капитального характера от иных резидентов (за исключением сектора государственного управления и организации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операций с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операций с основными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операций с нематериальными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операций с непроизведенными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операций с материальными запасами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операций с финансовыми активами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невыясненным поступлениям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выданным авансам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прочим несоциальным выплатам </w:t>
            </w:r>
            <w:r>
              <w:lastRenderedPageBreak/>
              <w:t>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услугам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транспортным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коммунальным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работам, услугам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прочим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страхованию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авансам по приобретению основных </w:t>
            </w:r>
            <w:r>
              <w:lastRenderedPageBreak/>
              <w:t>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авансовым безвозмездным перечислениям текущего характера нефинансовым организациям государственного </w:t>
            </w:r>
            <w:r>
              <w:lastRenderedPageBreak/>
              <w:t>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 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авансовым безвозмездным перечислениям текущего характера нефинансовым организациям государственного </w:t>
            </w:r>
            <w:r>
              <w:lastRenderedPageBreak/>
              <w:t>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бюджетам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авансам по </w:t>
            </w:r>
            <w:r>
              <w:lastRenderedPageBreak/>
              <w:t>пенсиям, пособиям, выплачиваемым работодателями, нанимателям и бывшим работникам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авансовым </w:t>
            </w:r>
            <w:r>
              <w:lastRenderedPageBreak/>
              <w:t>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оплате иных выплат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авансам по оплате иных выплат </w:t>
            </w:r>
            <w:r>
              <w:lastRenderedPageBreak/>
              <w:t>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кредитам, займам (ссудам)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предоставленным кредитам, займам (ссудам)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иными дебиторами по бюджетным кредитам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долговым требованиям (займам (ссудам)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дебиторами по государственным (муниципальным) гарантиям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иными дебиторами по государственным (муниципальным) гарантиям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долговым требованиям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долговым требованиям (займам (ссудам)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Виды расчетов по займам (кредитам)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</w:t>
            </w:r>
            <w:r>
              <w:lastRenderedPageBreak/>
              <w:t>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услуг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транспортных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коммунальных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прочих работ,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с подотчетными лицами по оплате </w:t>
            </w:r>
            <w:r>
              <w:lastRenderedPageBreak/>
              <w:t>страхования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</w:t>
            </w:r>
            <w:r>
              <w:lastRenderedPageBreak/>
              <w:t>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с подотчетными </w:t>
            </w:r>
            <w:r>
              <w:lastRenderedPageBreak/>
              <w:t>лицами по оплате пособий по социальной помощи населению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 xml:space="preserve">Авансы </w:t>
            </w:r>
            <w:r>
              <w:lastRenderedPageBreak/>
              <w:t>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пошлин и сборов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Авансы подотчетным лицам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ущербу и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компенсации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компенсации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страховых возмещений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доходам от </w:t>
            </w:r>
            <w:r>
              <w:lastRenderedPageBreak/>
              <w:t>прочих сумм принудительного изъятия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ущербу нефинансовым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ущербу основным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ущербу нематериальным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ущербу непроизведенным активам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ущербу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недостачам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недостачам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доходам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расчеты с дебиторами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финансовым органом по поступлениям в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распределенным поступлениям к зачислению в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прочими дебиторами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учредителем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налоговым вычетам по НДС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hyperlink r:id="rId7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НДС по авансам полученным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hyperlink r:id="rId8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НДС но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hyperlink r:id="rId9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(НДС к распределению) Расчеты по НДС по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hyperlink r:id="rId10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hyperlink r:id="rId11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НДС по авансам уплаченным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hyperlink r:id="rId12" w:history="1">
              <w:r>
                <w:rPr>
                  <w:color w:val="106BBE"/>
                </w:rPr>
                <w:t>Счета - фактуры</w:t>
              </w:r>
            </w:hyperlink>
            <w:r>
              <w:t xml:space="preserve"> полученные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государственные (муниципальные) предприятия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государственные (муниципальные)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иные формы участия в капитале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иные 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Вложения в прочие финансовые активы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принятым обязательствам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оплате труда и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заработной плате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не социальным выплатам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начислениям на выплаты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несоциальным выплатам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Документы расчетов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услугам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транспортным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коммунальным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арендной плате за пользование имуществом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работам, услугам по содержанию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работам, услугам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страхованию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услугам, работам для целей капитальных вложений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поступлению нефинансовых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основных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нематериальных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непроизведенных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материальных запасов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безвозмездным перечислениям текущего характера нефинансовым </w:t>
            </w:r>
            <w:r>
              <w:lastRenderedPageBreak/>
              <w:t>организациям государственного сектора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безвозмездным перечислениям текущего характера нефинансовым </w:t>
            </w:r>
            <w:r>
              <w:lastRenderedPageBreak/>
              <w:t>организациям государственного сектора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бюджетам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социальному обеспечению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пособиям по социальной помощи населению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пособиям по социальной помощи населению в </w:t>
            </w:r>
            <w:r>
              <w:lastRenderedPageBreak/>
              <w:t>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социальным пособиям и компенсациям персоналу в денежной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социальным компенсациям персоналу в натуральной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акций и иных финансовых инструментов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приобретению иных финансовых активов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безвозмездным перечислениям капитального характера государственным </w:t>
            </w:r>
            <w:r>
              <w:lastRenderedPageBreak/>
              <w:t>(муниципальным) учреждениям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безвозмездным перечислениям капитального характера некоммерческим организациям и физическим лицам - производителям </w:t>
            </w:r>
            <w:r>
              <w:lastRenderedPageBreak/>
              <w:t>товаров, работ и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расходам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штрафам за нарушение условий контрактов (договоров)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другим экономическим санкциям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выплатам текущего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выплатам текущего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выплатам капитального характера физическим лицам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иным выплатам капитального характера организациям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платежам в бюджеты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налогу на доходы физических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налогу на прибыль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налогу на добавленную стоимость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прочим платежам в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страховым взносам на осязательное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Расчеты по страховым взносам на обязательное </w:t>
            </w:r>
            <w:r>
              <w:lastRenderedPageBreak/>
              <w:t>медицинское страхование в Федеральный ФОМС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налогу на имущество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земельному налогу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налогов и платежей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расчеты с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средствам, полученным во временное распоряжение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депонентами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удержаниям из выплат по оплате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Дополнительный КЭК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Внутриведомственные расчеты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Корреспонденты по внутренним расчетам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платежам из бюджета с финансовым органом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с прочими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затрат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Иные расчеты года,</w:t>
            </w:r>
          </w:p>
          <w:p w:rsidR="004F5BD7" w:rsidRDefault="004F5BD7">
            <w:pPr>
              <w:jc w:val="both"/>
            </w:pPr>
            <w:r>
              <w:lastRenderedPageBreak/>
              <w:t>предшествующего</w:t>
            </w:r>
          </w:p>
          <w:p w:rsidR="004F5BD7" w:rsidRDefault="004F5BD7">
            <w:pPr>
              <w:jc w:val="both"/>
            </w:pPr>
            <w:r>
              <w:t>отчетному,</w:t>
            </w:r>
          </w:p>
          <w:p w:rsidR="004F5BD7" w:rsidRDefault="004F5BD7">
            <w:pPr>
              <w:jc w:val="both"/>
            </w:pPr>
            <w:r>
              <w:t>выявленные по</w:t>
            </w:r>
          </w:p>
          <w:p w:rsidR="004F5BD7" w:rsidRDefault="004F5BD7">
            <w:pPr>
              <w:jc w:val="both"/>
            </w:pPr>
            <w:r>
              <w:t>контрольным</w:t>
            </w:r>
          </w:p>
          <w:p w:rsidR="004F5BD7" w:rsidRDefault="004F5BD7">
            <w:pPr>
              <w:jc w:val="both"/>
            </w:pPr>
            <w:r>
              <w:t>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Иные расчеты прошлых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Иные расчеты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Иные расчеты прошлых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выплате наличных денег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операциям бюджетных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операциям автономных учреждений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операциям иных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Внутренние расчеты по поступлениям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Внутренние расчеты по выбытиям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Финансовый результат экономического субъекта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финансового года,</w:t>
            </w:r>
          </w:p>
          <w:p w:rsidR="004F5BD7" w:rsidRDefault="004F5BD7">
            <w:pPr>
              <w:jc w:val="both"/>
            </w:pPr>
            <w:r>
              <w:lastRenderedPageBreak/>
              <w:t>предшествующего отчетному,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прошлых финансовых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прошлых финансовых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Расходы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Расходы прошлых финансовых лет, выявленные по контрольным мероприятиям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Расходы прошлых финансовых лет, выявленные в отчетном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Финансовый результат прошлых отчетных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будущих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будущих периодов к признанию в текущем году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будущих периодов к признанию в очередные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Расходы будущих периодов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Расходы будущих периодов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Резервы предстоящих расходов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Резервы и оценочные обязательства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Результат по кассовым операциям бюджета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Результат по кассовому исполнению бюджета по поступлениям в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Результат по кассовому исполнению бюджета по выбытиям из бюджета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Результат прошлых отчетных периодов по кассовому исполнению бюджета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текущего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получателей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очередного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Доведенные лимиты бюджетных </w:t>
            </w:r>
            <w:r>
              <w:lastRenderedPageBreak/>
              <w:t>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получателей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получателей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Лимиты бюджетных обязательств второго </w:t>
            </w:r>
            <w:r>
              <w:lastRenderedPageBreak/>
              <w:t>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получателей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лимиты бюджетных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лимиты бюджетных обязательств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к распределению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получателей бюджетных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лимиты бюджетных обязательств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Полученные лимиты </w:t>
            </w:r>
            <w:r>
              <w:lastRenderedPageBreak/>
              <w:t>бюджетных обязательств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Лимиты бюджетных обязательств в пути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лимиты бюджетных обязательств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Обязательства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Обязательства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денежные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Исполненные денежные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Принимаемые обязательства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Отложенные обязательства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Обязательства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Исполненные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Принимаемые обязательства на первый год, следующий за текущим (на очередной</w:t>
            </w:r>
          </w:p>
          <w:p w:rsidR="004F5BD7" w:rsidRDefault="004F5BD7">
            <w:pPr>
              <w:jc w:val="both"/>
            </w:pPr>
            <w:r>
              <w:t>финансовый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Отложенные обязательства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Обязательства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Исполненные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Принимаемые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Отложенные обязательства второго года, следующего за текущим (первого года, </w:t>
            </w:r>
            <w:r>
              <w:lastRenderedPageBreak/>
              <w:t>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Обязательства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авансовые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Авансовые денежные обязательства к исполнению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Исполненные денежные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Принимаемые обязательства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Отложенные обязательства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Принятые авансовые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Авансовые денежные обязательства к исполнению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Исполненные денежные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Принимаемые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Принятые обязательства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Полученные бюджетные </w:t>
            </w:r>
            <w:r>
              <w:lastRenderedPageBreak/>
              <w:t>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второго года, следующего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Доведенные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к распределению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Переданные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Полученные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в пути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Утвержденные бюджетные ассигнования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Бюджетные ассигнования на иные очередные годы (за пределами планового </w:t>
            </w:r>
            <w:r>
              <w:lastRenderedPageBreak/>
              <w:t>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текущего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очередного финансового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 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Сметные (плановые, прогнозные) назначения на второй год, следующий за </w:t>
            </w:r>
            <w:r>
              <w:lastRenderedPageBreak/>
              <w:t>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на иные очередные годы (за 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(плановые, прогнозные) назначения по доходам (поступлениям)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Сметные (плановые) назначения по расходам (выплатам)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Утвержденный объем финансового обеспечения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Утвержденный объем финансового обеспечения на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Утвержденный объем финансового обеспечения на очередной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Утвержденный объем финансового обеспечения на второй год, следующий за очередным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Утвержденный объем финансового обеспечения на иные очередные годы (за </w:t>
            </w:r>
            <w:r>
              <w:lastRenderedPageBreak/>
              <w:t>пределами планового периода)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Разделы лицевых счетов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5BD7" w:rsidRDefault="004F5BD7">
            <w:pPr>
              <w:pStyle w:val="1"/>
              <w:spacing w:before="108" w:after="108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lastRenderedPageBreak/>
              <w:t>ЗАБАЛАНСОВЫЕ СЧЕТА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Имущество, полученное в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основных средств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Иное движимое имущество в пользовании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Иное движимое имущество в пользовании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ценности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 на хранении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ОС, не признанные активом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МЗ, не признанные активом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Бланки строгой отчетности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БСО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Бланки строгой отчетности (в усл. ед.)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БСО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Сомнительная задолженность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Извещения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ОС, НМА,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Извещения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МЗ, оплаченные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Извещения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Награды, призы, кубки и ценные подарки, сувениры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(Ус.ед.) Награды, призы, кубки и ценные подарки, сувениры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Награды, призы, кубки и ценные подарки, сувениры по стоимости приобретения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Путевки неоплаченные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денежных документов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Денежные документы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Обеспечение исполнения обязательств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Виды обеспечения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Государственные и муниципальные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Государственные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Муниципальные гарантии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Экспериментальные 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Экспериментальные 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 (ос)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Экспериментальные устройства (МЗ)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Расчетные документы, ожидающие исполнения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Расчетные документы, не оплаченные в срок </w:t>
            </w:r>
            <w:r>
              <w:lastRenderedPageBreak/>
              <w:t>из-за отсутствия средств на счете государственного (муниципального)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 w:rsidP="00C5757D">
            <w:r>
              <w:t xml:space="preserve">Переплаты пенсий и пособий вследствие неправильного применения </w:t>
            </w:r>
            <w:r w:rsidR="00C5757D">
              <w:t>законодательства</w:t>
            </w:r>
            <w:r>
              <w:t xml:space="preserve"> о пенсиях и пособиях, счетных ошибок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/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/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Поступления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Поступление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Поступление денежных средств в пути на счета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Поступление денежных средств на специальные счета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Поступления расчетов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Поступления денежных средств в кассу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Выбытия денежных средств со счетов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Выбытия денежных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Выбытие денежных средств в пути на счета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Разделы лицевых счетов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Выбытие денежных средств со специальных счетов в кредитной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Выбытия расчетов с финансовым органом по наличным денежным средствам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Выбытия денежных средств из кассы </w:t>
            </w:r>
            <w:r>
              <w:lastRenderedPageBreak/>
              <w:t>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ДопКл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Код УпрУчета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Невыясненные поступления прошлых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Задолженность, невостребованная кредиторами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в эксплуатации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в эксплуатации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Нежилые помещения (здания и сооружения)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Машины и оборудование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Транспортные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Инвентарь производственный и хозяйственный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основные средства - иное движимое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МЗ, полученные по централизованному снабжению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Периодические издания для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активы, переданные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недвижимое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НПА - недвижимое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Особо ценное 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НМА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 - особо ценное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Иное движимое имущество, переданное в доверительное управление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НМА - иное движимое имущество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МЗ - иное движимое имущество в </w:t>
            </w:r>
            <w:r>
              <w:lastRenderedPageBreak/>
              <w:t>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Финансовые активы в доверительном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Объекты финансовых вложений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 - недвижимое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НПА - недвижимое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Иное движимое имущество,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 - иное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НМА - иное движимое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 имущество, переданные в аренду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 - иное движимое имущество, переданные в аренду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составляющее казну,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Движимое имущество, составляющее казну, переданное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 xml:space="preserve">Ценности государственных фондов России, переданные в возмездное пользование </w:t>
            </w:r>
            <w:r>
              <w:lastRenderedPageBreak/>
              <w:t>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Нематериальные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Непроизведенные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запасы,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активы, составляющие казну, переданные в возмездное пользование (аренду)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 - 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НПА - недвижимое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НМА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МЗ - иное движимое имущество,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Нефинансовые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составляющее казну,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Движимое имущество, составляющее казну, переданное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Ценности государственных фондов России,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Нематериальные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Непроизведенные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запасы,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Прочие активы, составляющие казну, переданные в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Номенклатура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lastRenderedPageBreak/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Представленные субсидии на приобретение жилья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Расчеты по исполнению денежных обязательств через третьих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Недвижимое имущество, переданное на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Основные средства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center"/>
            </w:pPr>
            <w:r>
              <w:t>ЦМО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Сметная стоимость создания (реконструкции) объекта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Объекты финансовых вложений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от инвестиций на создание и (или) реконструкцию объекта концессии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Объекты финансовых вложений</w:t>
            </w:r>
          </w:p>
        </w:tc>
      </w:tr>
      <w:tr w:rsidR="004F5BD7" w:rsidTr="004F5BD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Доходы и расходы по долгосрочным договорам строительного подряда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Контрагенты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D7" w:rsidRDefault="004F5BD7">
            <w:pPr>
              <w:jc w:val="both"/>
            </w:pPr>
            <w:r>
              <w:t>Договоры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D7" w:rsidRDefault="004F5BD7">
            <w:pPr>
              <w:jc w:val="both"/>
            </w:pPr>
            <w:r>
              <w:t>Объекты финансовых вложений</w:t>
            </w:r>
          </w:p>
        </w:tc>
      </w:tr>
    </w:tbl>
    <w:p w:rsidR="00B7734A" w:rsidRDefault="00B7734A">
      <w:pPr>
        <w:ind w:firstLine="720"/>
        <w:jc w:val="both"/>
      </w:pP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</w:p>
    <w:p w:rsidR="00B7734A" w:rsidRPr="00FE01A5" w:rsidRDefault="00B7734A">
      <w:pPr>
        <w:jc w:val="both"/>
        <w:rPr>
          <w:rFonts w:ascii="Times New Roman" w:hAnsi="Times New Roman" w:cs="Times New Roman"/>
          <w:b/>
          <w:bCs/>
        </w:rPr>
      </w:pPr>
      <w:r w:rsidRPr="00FE01A5">
        <w:rPr>
          <w:rFonts w:ascii="Times New Roman" w:hAnsi="Times New Roman" w:cs="Times New Roman"/>
          <w:b/>
          <w:bCs/>
        </w:rPr>
        <w:t xml:space="preserve">       Правила формирования номера счета бухгалтерского учета</w:t>
      </w:r>
    </w:p>
    <w:p w:rsidR="00B7734A" w:rsidRPr="00FE01A5" w:rsidRDefault="00B7734A">
      <w:pPr>
        <w:ind w:firstLine="540"/>
        <w:jc w:val="both"/>
        <w:rPr>
          <w:rFonts w:ascii="Times New Roman" w:hAnsi="Times New Roman" w:cs="Times New Roman"/>
        </w:rPr>
      </w:pPr>
    </w:p>
    <w:p w:rsidR="00B7734A" w:rsidRPr="00FE01A5" w:rsidRDefault="00B7734A" w:rsidP="00FE01A5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 xml:space="preserve">1. Формирование номеров счетов бухгалтерского учета (кодов счетов бухгалтерского учета - синтетического и аналитического учета), включенных в Рабочий план счетов осуществляется с учетом положений </w:t>
      </w:r>
      <w:hyperlink r:id="rId13" w:history="1">
        <w:r w:rsidRPr="00FE01A5">
          <w:rPr>
            <w:rFonts w:ascii="Times New Roman" w:hAnsi="Times New Roman" w:cs="Times New Roman"/>
          </w:rPr>
          <w:t>Инструкции</w:t>
        </w:r>
      </w:hyperlink>
      <w:r w:rsidRPr="00FE01A5">
        <w:rPr>
          <w:rFonts w:ascii="Times New Roman" w:hAnsi="Times New Roman" w:cs="Times New Roman"/>
        </w:rPr>
        <w:t xml:space="preserve"> </w:t>
      </w:r>
      <w:r w:rsidRPr="00FE01A5">
        <w:rPr>
          <w:rFonts w:ascii="Times New Roman" w:hAnsi="Times New Roman" w:cs="Times New Roman"/>
          <w:lang w:val="en-US"/>
        </w:rPr>
        <w:t>N</w:t>
      </w:r>
      <w:r w:rsidRPr="00FE01A5">
        <w:rPr>
          <w:rFonts w:ascii="Times New Roman" w:hAnsi="Times New Roman" w:cs="Times New Roman"/>
        </w:rPr>
        <w:t xml:space="preserve"> 157н и </w:t>
      </w:r>
      <w:hyperlink r:id="rId14" w:history="1">
        <w:r w:rsidRPr="00FE01A5">
          <w:rPr>
            <w:rFonts w:ascii="Times New Roman" w:hAnsi="Times New Roman" w:cs="Times New Roman"/>
          </w:rPr>
          <w:t>Инструкции</w:t>
        </w:r>
      </w:hyperlink>
      <w:r w:rsidRPr="00FE01A5">
        <w:rPr>
          <w:rFonts w:ascii="Times New Roman" w:hAnsi="Times New Roman" w:cs="Times New Roman"/>
        </w:rPr>
        <w:t xml:space="preserve"> </w:t>
      </w:r>
      <w:r w:rsidRPr="00FE01A5">
        <w:rPr>
          <w:rFonts w:ascii="Times New Roman" w:hAnsi="Times New Roman" w:cs="Times New Roman"/>
          <w:lang w:val="en-US"/>
        </w:rPr>
        <w:t>N</w:t>
      </w:r>
      <w:r w:rsidRPr="00FE01A5">
        <w:rPr>
          <w:rFonts w:ascii="Times New Roman" w:hAnsi="Times New Roman" w:cs="Times New Roman"/>
        </w:rPr>
        <w:t xml:space="preserve"> 162н с отражением следующих кодов бюджетной классификации:</w:t>
      </w:r>
    </w:p>
    <w:p w:rsidR="00B7734A" w:rsidRPr="00FE01A5" w:rsidRDefault="00B7734A" w:rsidP="00FE01A5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код классификации расходов бюджета (КРБ) - с 4 по 20 разряды кодов расходов бюджета: код раздела, подраздела, целевой статьи и вида расходов, по которым соответствующему субъекту учета предусмотрены бюджетные ассигнования (лимиты бюджетных обязательств) на соответствующий финансовый год и годы планового периода;</w:t>
      </w:r>
    </w:p>
    <w:p w:rsidR="00B7734A" w:rsidRPr="00FE01A5" w:rsidRDefault="00B7734A" w:rsidP="00FE01A5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код классификации доходов бюджета (КДБ) - с 4 по 20 разряды кодов доходов бюджета: код вида, подвида доходов бюджета, по которым соответствующий субъект учета осуществляет полномочия администратора доходов (главного администратора) доходов бюджета бюджетной системы Российской Федерации;</w:t>
      </w:r>
    </w:p>
    <w:p w:rsidR="00B7734A" w:rsidRPr="00FE01A5" w:rsidRDefault="00B7734A" w:rsidP="00FE01A5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код классификации источников финансирования дефицита бюджета (КИФ) - с 4 по 20 разряды кодов источников финансирования дефицита бюджета: код группы, подгруппы, статьи и вида источников финансирования дефицита бюджета, по которым соответствующий субъект учета осуществляет полномочия администратора (главного администратора) источников финансирования дефицита бюджета бюджетной системы Российской Федерации.</w:t>
      </w:r>
    </w:p>
    <w:p w:rsidR="00B7734A" w:rsidRPr="00FE01A5" w:rsidRDefault="00B7734A" w:rsidP="00FE01A5">
      <w:pPr>
        <w:spacing w:line="288" w:lineRule="auto"/>
        <w:ind w:firstLine="54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 xml:space="preserve">Для классификаций доходов бюджетов, расходов бюджетов, источников финансирования дефицита бюджетов применяются коды бюджетной классификации </w:t>
      </w:r>
      <w:r w:rsidRPr="00FE01A5">
        <w:rPr>
          <w:rFonts w:ascii="Times New Roman" w:hAnsi="Times New Roman" w:cs="Times New Roman"/>
        </w:rPr>
        <w:lastRenderedPageBreak/>
        <w:t xml:space="preserve">Российской Федерации согласно указаниям по их применению, утвержденным Прказом </w:t>
      </w:r>
      <w:r w:rsidRPr="00FE01A5">
        <w:rPr>
          <w:rFonts w:ascii="Times New Roman" w:hAnsi="Times New Roman" w:cs="Times New Roman"/>
          <w:lang w:val="en-US"/>
        </w:rPr>
        <w:t>N</w:t>
      </w:r>
      <w:r w:rsidRPr="00FE01A5">
        <w:rPr>
          <w:rFonts w:ascii="Times New Roman" w:hAnsi="Times New Roman" w:cs="Times New Roman"/>
        </w:rPr>
        <w:t xml:space="preserve"> 85н, Приказом </w:t>
      </w:r>
      <w:r w:rsidRPr="00FE01A5">
        <w:rPr>
          <w:rFonts w:ascii="Times New Roman" w:hAnsi="Times New Roman" w:cs="Times New Roman"/>
          <w:lang w:val="en-US"/>
        </w:rPr>
        <w:t>N</w:t>
      </w:r>
      <w:r w:rsidRPr="00FE01A5">
        <w:rPr>
          <w:rFonts w:ascii="Times New Roman" w:hAnsi="Times New Roman" w:cs="Times New Roman"/>
        </w:rPr>
        <w:t xml:space="preserve"> 132н и Приказом Финансово-экономического управления администрации муниципального образования «Пермский муниципальный район» от 23.10.2015 №101 «Об утверждении Указаний о порядке применения целевых статей расходов бюджета Пермского муниципального района».</w:t>
      </w:r>
    </w:p>
    <w:p w:rsidR="00B7734A" w:rsidRPr="00FE01A5" w:rsidRDefault="00B7734A" w:rsidP="00FE01A5">
      <w:pPr>
        <w:spacing w:line="288" w:lineRule="auto"/>
        <w:ind w:firstLine="54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 xml:space="preserve">2. Формирование номеров счетов Рабочего плана счетов централизованного бухгалтерского учета, применяемых на очередной финансовый год, осуществляется с учетом применяемых кодов бюджетной классификации бюджетной системы Российской Федерации согласно указаниям, утвержденным Приказом </w:t>
      </w:r>
      <w:r w:rsidRPr="00FE01A5">
        <w:rPr>
          <w:rFonts w:ascii="Times New Roman" w:hAnsi="Times New Roman" w:cs="Times New Roman"/>
          <w:lang w:val="en-US"/>
        </w:rPr>
        <w:t>N</w:t>
      </w:r>
      <w:r w:rsidRPr="00FE01A5">
        <w:rPr>
          <w:rFonts w:ascii="Times New Roman" w:hAnsi="Times New Roman" w:cs="Times New Roman"/>
        </w:rPr>
        <w:t xml:space="preserve"> 85н, Приказом </w:t>
      </w:r>
      <w:r w:rsidRPr="00FE01A5">
        <w:rPr>
          <w:rFonts w:ascii="Times New Roman" w:hAnsi="Times New Roman" w:cs="Times New Roman"/>
          <w:lang w:val="en-US"/>
        </w:rPr>
        <w:t>N</w:t>
      </w:r>
      <w:r w:rsidRPr="00FE01A5">
        <w:rPr>
          <w:rFonts w:ascii="Times New Roman" w:hAnsi="Times New Roman" w:cs="Times New Roman"/>
        </w:rPr>
        <w:t xml:space="preserve"> 132н и Приказом Финансово-экономического управления администрации муниципального образования «Пермский муниципальный район» от 23.10.2015 №101 «Об утверждении Указаний о порядке применения целевых статей расходов бюджета Пермского муниципального района». При этом перенос показателей на очередной финансовый год осуществляется с учетом измененных кодов бюджетной классификации расходов, доходов, источников финансирования дефицита бюджета на очередной финансовый год согласно утвержденным таблицам соответствия.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Разряды с 18-го по 26-й – указывается девятизначный код счета бюджетного учета, который формирует бухгалтерские проводки.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На месте 18-го разряда указывается код вида финансового обеспечения или вида деятельности: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- 1 – бюджетная деятельность;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- 3 – средства во временном распоряжении.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На месте разрядов 19–23 указывается код синтетического счёта по Единому плану счетов и включает в себя: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>– разряды 19–21 – код синтетического счета;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 xml:space="preserve">– разряды 22–23 – код аналитического счета. </w:t>
      </w:r>
    </w:p>
    <w:p w:rsidR="00B7734A" w:rsidRPr="00FE01A5" w:rsidRDefault="00B7734A">
      <w:pPr>
        <w:ind w:firstLine="720"/>
        <w:jc w:val="both"/>
        <w:rPr>
          <w:rFonts w:ascii="Times New Roman" w:hAnsi="Times New Roman" w:cs="Times New Roman"/>
        </w:rPr>
      </w:pPr>
      <w:r w:rsidRPr="00FE01A5">
        <w:rPr>
          <w:rFonts w:ascii="Times New Roman" w:hAnsi="Times New Roman" w:cs="Times New Roman"/>
        </w:rPr>
        <w:t xml:space="preserve">На месте последних трех разрядов 24–26 указывается код классификации операций сектора государственного управления (КОСГУ). </w:t>
      </w:r>
    </w:p>
    <w:p w:rsidR="00B7734A" w:rsidRPr="00B7734A" w:rsidRDefault="00B773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34A" w:rsidRDefault="00B7734A">
      <w:pPr>
        <w:ind w:firstLine="720"/>
        <w:jc w:val="both"/>
      </w:pPr>
      <w:r>
        <w:t>_____________</w:t>
      </w:r>
    </w:p>
    <w:p w:rsidR="00B7734A" w:rsidRDefault="00B7734A">
      <w:pPr>
        <w:ind w:firstLine="720"/>
        <w:jc w:val="both"/>
      </w:pPr>
      <w:r>
        <w:t>&lt;*&gt; Основные средства - дополнительный аналитический признак бюджетного (бухгалтерского) учета, при котором учет осуществляется в разрезе инвентарных объектов основных средств.</w:t>
      </w:r>
    </w:p>
    <w:p w:rsidR="00B7734A" w:rsidRDefault="00B7734A">
      <w:pPr>
        <w:ind w:firstLine="720"/>
        <w:jc w:val="both"/>
      </w:pPr>
      <w:r>
        <w:t>Объекты нематериальных активов - дополнительный аналитический признак бюджетного (бухгалтерского) учета, при котором учет осуществляется в разрезе инвентарных объектов нематериальных активов.</w:t>
      </w:r>
    </w:p>
    <w:p w:rsidR="00B7734A" w:rsidRDefault="00B7734A">
      <w:pPr>
        <w:ind w:firstLine="720"/>
        <w:jc w:val="both"/>
      </w:pPr>
      <w:r>
        <w:t>Объекты финансовых вложений - дополнительный аналитический признак бюджетного (бухгалтерского) учета, при котором учет осуществляется в разрезе объектов финансовых вложений.</w:t>
      </w:r>
    </w:p>
    <w:p w:rsidR="00B7734A" w:rsidRDefault="00B7734A">
      <w:pPr>
        <w:ind w:firstLine="720"/>
        <w:jc w:val="both"/>
      </w:pPr>
      <w:r>
        <w:t>ЦМО - дополнительный аналитический признак бюджетного (бухгалтерского) учета, при котором учет осуществляется в разрезе центров материальной ответственности - совокупность места хранения и ответственного лица.</w:t>
      </w:r>
    </w:p>
    <w:p w:rsidR="00B7734A" w:rsidRDefault="00B7734A">
      <w:pPr>
        <w:ind w:firstLine="720"/>
        <w:jc w:val="both"/>
      </w:pPr>
      <w:r>
        <w:t>Номенклатура - дополнительный аналитический признак бюджетного (бухгалтерского) учета, при котором учет осуществляется в разрезе наименований товарно-материальных ценностей и оказываемых услуг.</w:t>
      </w:r>
    </w:p>
    <w:p w:rsidR="00B7734A" w:rsidRDefault="00B7734A">
      <w:pPr>
        <w:ind w:firstLine="720"/>
        <w:jc w:val="both"/>
      </w:pPr>
      <w:r>
        <w:lastRenderedPageBreak/>
        <w:t>Партии - дополнительный аналитический признак бюджетного (бухгалтерского) учета, при котором учет осуществляется в разрезе партий товара.</w:t>
      </w:r>
    </w:p>
    <w:p w:rsidR="00B7734A" w:rsidRDefault="00B7734A">
      <w:pPr>
        <w:ind w:firstLine="720"/>
        <w:jc w:val="both"/>
      </w:pPr>
      <w:r>
        <w:t>ДопКл - дополнительный аналитический признак бюджетного (бухгалтерского) учета, при котором учет осуществляется в разрезе дополнительных кодов классификации по отдельным доходам и расходам.</w:t>
      </w:r>
    </w:p>
    <w:p w:rsidR="00B7734A" w:rsidRDefault="00B7734A">
      <w:pPr>
        <w:ind w:firstLine="720"/>
        <w:jc w:val="both"/>
      </w:pPr>
      <w:r>
        <w:t>БСО - дополнительный аналитический признак бюджетного (бухгалтерского) учета, при котором учет осуществляется в разрезе бланков строгой отчетности.</w:t>
      </w:r>
    </w:p>
    <w:p w:rsidR="00B7734A" w:rsidRDefault="00B7734A">
      <w:pPr>
        <w:ind w:firstLine="720"/>
        <w:jc w:val="both"/>
      </w:pPr>
      <w:r>
        <w:t>Виды строительства - дополнительный аналитический признак бюджетного (бухгалтерского) учета, при котором учет осуществляется в разрезе видов строительства.</w:t>
      </w:r>
    </w:p>
    <w:p w:rsidR="00B7734A" w:rsidRDefault="00B7734A">
      <w:pPr>
        <w:ind w:firstLine="720"/>
        <w:jc w:val="both"/>
      </w:pPr>
      <w:r>
        <w:t>Способы строительства - дополнительный аналитический признак бюджетного (бухгалтерского) учета, при котором учет осуществляется в разрезе способов строительства.</w:t>
      </w:r>
    </w:p>
    <w:p w:rsidR="00B7734A" w:rsidRDefault="00B7734A">
      <w:pPr>
        <w:ind w:firstLine="720"/>
        <w:jc w:val="both"/>
      </w:pPr>
      <w:r>
        <w:t>Направление деятельности - дополнительный аналитический признак бюджетного (бухгалтерского) учета, при котором учет осуществляется в разрезе учета финансовых результатов по каждому государственному (муниципальному) контракту, проекту, объекту учета затрат и т.д.</w:t>
      </w:r>
    </w:p>
    <w:p w:rsidR="00B7734A" w:rsidRDefault="00B7734A">
      <w:pPr>
        <w:ind w:firstLine="720"/>
        <w:jc w:val="both"/>
      </w:pPr>
      <w:r>
        <w:t>Виды затрат - дополнительный аналитический признак бюджетного (бухгалтерского) учета, при котором учет осуществляется в разрезе видов затрат.</w:t>
      </w:r>
    </w:p>
    <w:p w:rsidR="00B7734A" w:rsidRDefault="00B7734A">
      <w:pPr>
        <w:ind w:firstLine="720"/>
        <w:jc w:val="both"/>
      </w:pPr>
      <w:r>
        <w:t>Разделы лицевых счетов - дополнительный аналитический признак бюджетного (бухгалтерского) учета, при котором учет осуществляется в разрезе разделов лицевых счетов (видов финансового обеспечения).</w:t>
      </w:r>
    </w:p>
    <w:p w:rsidR="00B7734A" w:rsidRDefault="00B7734A">
      <w:pPr>
        <w:ind w:firstLine="720"/>
        <w:jc w:val="both"/>
      </w:pPr>
      <w:r>
        <w:t>Виды денежных документов - дополнительный аналитический признак бюджетного (бухгалтерского) учета, при котором учет осуществляется в разрезе видов денежных документов: оплаченные талоны на бензин, почтовые марки, проездные билеты и другие виды.</w:t>
      </w:r>
    </w:p>
    <w:p w:rsidR="00B7734A" w:rsidRDefault="00B7734A">
      <w:pPr>
        <w:ind w:firstLine="720"/>
        <w:jc w:val="both"/>
      </w:pPr>
      <w:r>
        <w:t>Контрагенты - дополнительный аналитический признак бюджетного (бухгалтерского) учета, при котором учет осуществляется в разрезе лиц, учреждений, организаций, связанных обязательствами по договору в гражданско-правовых отношениях.</w:t>
      </w:r>
    </w:p>
    <w:p w:rsidR="00B7734A" w:rsidRDefault="00B7734A">
      <w:pPr>
        <w:ind w:firstLine="720"/>
        <w:jc w:val="both"/>
      </w:pPr>
      <w:r>
        <w:t>Договоры - дополнительный аналитический признак бюджетного (бухгалтерского) учета, при котором учет осуществляется в разрезе договоров с контрагентами, то есть в разрезе фактов возникновения гражданско-правовых отношений.</w:t>
      </w:r>
    </w:p>
    <w:p w:rsidR="00B7734A" w:rsidRDefault="00B7734A">
      <w:pPr>
        <w:ind w:firstLine="720"/>
        <w:jc w:val="both"/>
      </w:pPr>
      <w:r>
        <w:t>Авансы подотчетным лицам - дополнительный аналитический признак бюджетного (бухгалтерского) учета, при котором учет осуществляется в разрезе выданных авансов подотчетному лицу, авансовых отчетов подотчетного лица.</w:t>
      </w:r>
    </w:p>
    <w:p w:rsidR="00B7734A" w:rsidRDefault="00B7734A">
      <w:pPr>
        <w:ind w:firstLine="720"/>
        <w:jc w:val="both"/>
      </w:pPr>
      <w:r>
        <w:t>Счета-фактуры полученные - дополнительный аналитический признак бюджетного (бухгалтерского) учета, при котором учет осуществляется в разрезе полученных от поставщиков (подрядчиков) счетов-фактур по приобретенным материальным ценностям, работам, услугам в соответствии с требованиями</w:t>
      </w:r>
      <w:r w:rsidR="00240347">
        <w:t xml:space="preserve"> Налогового кодекса</w:t>
      </w:r>
      <w:r>
        <w:t xml:space="preserve"> Российской Федерации.</w:t>
      </w:r>
    </w:p>
    <w:p w:rsidR="00B7734A" w:rsidRDefault="00B7734A">
      <w:pPr>
        <w:ind w:firstLine="720"/>
        <w:jc w:val="both"/>
      </w:pPr>
      <w:r>
        <w:t>Виды налогов и платежей - дополнительный аналитический признак бюджетного (бухгалтерского) учета, при котором учет осуществляется в разрезе каждого вида налога и платежа.</w:t>
      </w:r>
    </w:p>
    <w:p w:rsidR="00B7734A" w:rsidRDefault="00B7734A">
      <w:pPr>
        <w:ind w:firstLine="720"/>
        <w:jc w:val="both"/>
      </w:pPr>
      <w:r>
        <w:t>Дополнительный КЭК - дополнительный аналитический признак бюджетного (бухгалтерского) учета, при котором учет осуществляется по дополнительным кодам экономической классификации (по отдельным расходам).</w:t>
      </w:r>
    </w:p>
    <w:p w:rsidR="00B7734A" w:rsidRDefault="00B7734A">
      <w:pPr>
        <w:ind w:firstLine="720"/>
        <w:jc w:val="both"/>
      </w:pPr>
      <w:r>
        <w:t>Корреспонденты по внутренним расчетам - дополнительный аналитический признак бюджетного (бухгалтерского) учета, при котором учет осуществляется в разрезе корреспондентов по внутриведомственным расчетам.</w:t>
      </w:r>
    </w:p>
    <w:p w:rsidR="00B7734A" w:rsidRDefault="00B7734A">
      <w:pPr>
        <w:ind w:firstLine="720"/>
        <w:jc w:val="both"/>
      </w:pPr>
      <w:r>
        <w:t xml:space="preserve">Расходы будущих периодов - дополнительный аналитический признак бюджетного (бухгалтерского) учета, при котором учет осуществляется в разрезе наименований расходов </w:t>
      </w:r>
      <w:r>
        <w:lastRenderedPageBreak/>
        <w:t>будущих периодов.</w:t>
      </w:r>
    </w:p>
    <w:p w:rsidR="00B7734A" w:rsidRDefault="00B7734A">
      <w:pPr>
        <w:ind w:firstLine="720"/>
        <w:jc w:val="both"/>
      </w:pPr>
      <w:r>
        <w:t>Резервы и оценочные обязательства - дополнительный аналитический признак бюджетного (бухгалтерского) учета, при котором учет осуществляется в разрезе наименований резервов и оценочных обязательств.</w:t>
      </w:r>
    </w:p>
    <w:p w:rsidR="00B7734A" w:rsidRDefault="00B7734A">
      <w:pPr>
        <w:ind w:firstLine="720"/>
        <w:jc w:val="both"/>
      </w:pPr>
      <w:r>
        <w:t>Принятые обязательства - дополнительный аналитический признак бюджетного (бухгалтерского) учета, при котором учет осуществляется в разрезе принятых обязательств.</w:t>
      </w:r>
    </w:p>
    <w:p w:rsidR="00B7734A" w:rsidRDefault="00B7734A">
      <w:pPr>
        <w:ind w:firstLine="720"/>
        <w:jc w:val="both"/>
      </w:pPr>
      <w:r>
        <w:t>Извещения - дополнительный аналитический признак бюджетного (бухгалтерского) учета, при котором учет осуществляется в разрезе выданных (полученных) извещений, используемых при оформлении расчетов, возникающих по операциям приемки-передачи имущества, активов и обязательств между субъектами учета.</w:t>
      </w:r>
    </w:p>
    <w:p w:rsidR="00B7734A" w:rsidRDefault="00B7734A">
      <w:pPr>
        <w:ind w:firstLine="720"/>
      </w:pPr>
    </w:p>
    <w:sectPr w:rsidR="00B7734A">
      <w:footerReference w:type="defaul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13" w:rsidRDefault="00A11313" w:rsidP="00A11313">
      <w:r>
        <w:separator/>
      </w:r>
    </w:p>
  </w:endnote>
  <w:endnote w:type="continuationSeparator" w:id="0">
    <w:p w:rsidR="00A11313" w:rsidRDefault="00A11313" w:rsidP="00A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13" w:rsidRDefault="00A1131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194">
      <w:rPr>
        <w:noProof/>
      </w:rPr>
      <w:t>1</w:t>
    </w:r>
    <w:r>
      <w:fldChar w:fldCharType="end"/>
    </w:r>
  </w:p>
  <w:p w:rsidR="00A11313" w:rsidRDefault="00A11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13" w:rsidRDefault="00A11313" w:rsidP="00A11313">
      <w:r>
        <w:separator/>
      </w:r>
    </w:p>
  </w:footnote>
  <w:footnote w:type="continuationSeparator" w:id="0">
    <w:p w:rsidR="00A11313" w:rsidRDefault="00A11313" w:rsidP="00A1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4A"/>
    <w:rsid w:val="00240347"/>
    <w:rsid w:val="002C2479"/>
    <w:rsid w:val="004F5BD7"/>
    <w:rsid w:val="005D6A27"/>
    <w:rsid w:val="006D66CB"/>
    <w:rsid w:val="007B0F44"/>
    <w:rsid w:val="00821A32"/>
    <w:rsid w:val="008B0287"/>
    <w:rsid w:val="00940928"/>
    <w:rsid w:val="00955A5A"/>
    <w:rsid w:val="00A11313"/>
    <w:rsid w:val="00AE0841"/>
    <w:rsid w:val="00B7734A"/>
    <w:rsid w:val="00C5757D"/>
    <w:rsid w:val="00E0736F"/>
    <w:rsid w:val="00E411AE"/>
    <w:rsid w:val="00E9672D"/>
    <w:rsid w:val="00F05194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B9447-6DBA-4B37-A4B8-4E4747BE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11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313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1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1313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03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0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16264/1000" TargetMode="External"/><Relationship Id="rId13" Type="http://schemas.openxmlformats.org/officeDocument/2006/relationships/hyperlink" Target="consultantplus://offline/ref=612991CC830CB4DE0D0DEB1759E7E756CF0DCDA41A812AA2A00814A51D04AABB15A7A33BF54C49359D4F531E6AD056D9F47AAE188EE352D7A4K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116264/1000" TargetMode="External"/><Relationship Id="rId12" Type="http://schemas.openxmlformats.org/officeDocument/2006/relationships/hyperlink" Target="http://internet.garant.ru/document/redirect/70116264/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adm_serv\l%20" TargetMode="External"/><Relationship Id="rId11" Type="http://schemas.openxmlformats.org/officeDocument/2006/relationships/hyperlink" Target="http://internet.garant.ru/document/redirect/70116264/100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0116264/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116264/1000" TargetMode="External"/><Relationship Id="rId14" Type="http://schemas.openxmlformats.org/officeDocument/2006/relationships/hyperlink" Target="consultantplus://offline/ref=612991CC830CB4DE0D0DEB1759E7E756CF0DCDA41E832AA2A00814A51D04AABB15A7A33BF54E4B38924F531E6AD056D9F47AAE188EE352D7A4K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12630</Words>
  <Characters>71994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Юлаев Виллен Тахирович</dc:creator>
  <cp:keywords/>
  <dc:description/>
  <cp:lastModifiedBy>Юлаев Виллен Тахирович</cp:lastModifiedBy>
  <cp:revision>2</cp:revision>
  <cp:lastPrinted>2021-05-04T06:52:00Z</cp:lastPrinted>
  <dcterms:created xsi:type="dcterms:W3CDTF">2021-07-13T11:31:00Z</dcterms:created>
  <dcterms:modified xsi:type="dcterms:W3CDTF">2021-07-13T11:31:00Z</dcterms:modified>
</cp:coreProperties>
</file>